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5723A5">
      <w:r>
        <w:t>Name___________________________________________</w:t>
      </w:r>
      <w:r>
        <w:tab/>
      </w:r>
      <w:r>
        <w:tab/>
        <w:t>Block_______</w:t>
      </w:r>
    </w:p>
    <w:p w:rsidR="005723A5" w:rsidRPr="005723A5" w:rsidRDefault="005723A5" w:rsidP="005723A5">
      <w:pPr>
        <w:jc w:val="center"/>
        <w:rPr>
          <w:rFonts w:ascii="Biondi" w:hAnsi="Biondi"/>
          <w:b/>
          <w:sz w:val="24"/>
        </w:rPr>
      </w:pPr>
      <w:bookmarkStart w:id="0" w:name="_GoBack"/>
      <w:r w:rsidRPr="005723A5">
        <w:rPr>
          <w:rFonts w:ascii="Biondi" w:hAnsi="Biondi"/>
          <w:b/>
          <w:sz w:val="24"/>
        </w:rPr>
        <w:t>Theodore Roosevelt-“Speak Softly and Carry a Big Stick”</w:t>
      </w:r>
    </w:p>
    <w:bookmarkEnd w:id="0"/>
    <w:p w:rsidR="005723A5" w:rsidRDefault="005723A5">
      <w:r>
        <w:t>Respond to the following prompt in a paragraph with an introduction, thesis, supporting details, and conclusion.</w:t>
      </w:r>
    </w:p>
    <w:p w:rsidR="005723A5" w:rsidRDefault="005723A5">
      <w:pPr>
        <w:rPr>
          <w:b/>
        </w:rPr>
      </w:pPr>
      <w:r w:rsidRPr="005723A5">
        <w:rPr>
          <w:b/>
        </w:rPr>
        <w:t>Do you think that American foreign policy today should be guided by the principle of “speak softly and carry a big stick”?</w:t>
      </w:r>
    </w:p>
    <w:p w:rsidR="005723A5" w:rsidRPr="005723A5" w:rsidRDefault="005723A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23A5" w:rsidRPr="0057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A5"/>
    <w:rsid w:val="005723A5"/>
    <w:rsid w:val="0082459A"/>
    <w:rsid w:val="008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2013-12-12T13:02:00Z</dcterms:created>
  <dcterms:modified xsi:type="dcterms:W3CDTF">2013-12-12T13:06:00Z</dcterms:modified>
</cp:coreProperties>
</file>