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0F" w:rsidRPr="0080410F" w:rsidRDefault="0080410F" w:rsidP="0080410F">
      <w:pPr>
        <w:jc w:val="center"/>
        <w:rPr>
          <w:b/>
          <w:sz w:val="32"/>
        </w:rPr>
      </w:pPr>
      <w:r w:rsidRPr="0080410F">
        <w:rPr>
          <w:b/>
          <w:sz w:val="32"/>
        </w:rPr>
        <w:t>What Did You Do In the Class War, Daddy?</w:t>
      </w:r>
    </w:p>
    <w:p w:rsidR="0080410F" w:rsidRDefault="0080410F" w:rsidP="0080410F">
      <w:pPr>
        <w:jc w:val="center"/>
      </w:pPr>
      <w:r>
        <w:t>James Fallows</w:t>
      </w:r>
    </w:p>
    <w:p w:rsidR="0080410F" w:rsidRDefault="0080410F" w:rsidP="0080410F">
      <w:r>
        <w:t>Six months after the last American troops left Saigon, Washington Monthly contributing editor James Fallows revisited his experience with the draft as a Harvard undergraduate for an essay on how the Vietnam War had deepened America’s class divide. Fallows argued that while privileged young men like him believed at the time that they were fighting the war machine by escaping military service on technicalities, such draft deferments actually prolonged the conflict by lowering the stakes for the elites who could have actually done something to stop it—which was why the Johnson administration quietly but deliberately allowed them. The class divisions that determined who did and didn’t fight in Vietnam, Fallows warned, would haunt America for years to come.</w:t>
      </w:r>
    </w:p>
    <w:p w:rsidR="0080410F" w:rsidRDefault="0080410F" w:rsidP="0080410F">
      <w:r>
        <w:t>In the fall of 1969, I was beginning my final year in college. As the months went by, the rock on which I had unthinkingly anchored my hopes—the certainty that the war in Vietnam would be over before I could possibly fight—began to crumble. It shattered altogether on Thanksgiving weekend when, while riding back to Boston from a visit with my relatives, I heard that the draft lottery had been held and my birthdate had come up number 45. I recognized for the first time that, inflexibly, I must either be drafted or consciously find a way to prevent it.</w:t>
      </w:r>
    </w:p>
    <w:p w:rsidR="0080410F" w:rsidRDefault="0080410F" w:rsidP="0080410F">
      <w:r>
        <w:t>In the atmosphere of that time, each possible choice came equipped with barbs. To answer the call was unthinkable, not only because, in my heart, I was desperately afraid of being killed, but also because, among my friends, it was axiomatic that one should not be “complicit” in the immoral war effort. Draft resistance, the course chosen by a few noble heroes of the movement, meant going to prison or leaving the country. With much the same intensity with which I wanted to stay alive, I did not want those things either. What I wanted was to go to graduate school, to get married, and to enjoy those bright prospects I had been taught that life owed me.</w:t>
      </w:r>
    </w:p>
    <w:p w:rsidR="0080410F" w:rsidRDefault="0080410F" w:rsidP="0080410F">
      <w:r>
        <w:t>I learned quickly enough that there was only one way to get what I wanted. A physical deferment would restore things to the happy state I had known during four undergraduate years. The barbed alternatives would be put off. By the impartial dictates of public policy I would be free to pursue the better side of life.</w:t>
      </w:r>
    </w:p>
    <w:p w:rsidR="0080410F" w:rsidRDefault="0080410F" w:rsidP="0080410F">
      <w:r>
        <w:t xml:space="preserve">Like many of my friends whose numbers had come up wrong in the lottery, I set about securing my salvation. When I was not participating in antiwar rallies, I was poring over the Army’s code of physical regulations. During the winter and early spring, seminars were held in the college common rooms. There, sympathetic medical students helped us search for disqualifying conditions that we, in our many years of good health, might have overlooked. Although, on the doctors’ advice, I made a halfhearted try at fainting spells, my only real possibility was beating the height and weight regulations. My normal weight was close to the cutoff point for an “underweight” disqualification, and, with a diligence born of </w:t>
      </w:r>
      <w:proofErr w:type="gramStart"/>
      <w:r>
        <w:t>panic,</w:t>
      </w:r>
      <w:proofErr w:type="gramEnd"/>
      <w:r>
        <w:t xml:space="preserve"> I made sure I would have a margin. I was six feet one inch tall at the time. On the morning of the draft physical I weighed 120 pounds.</w:t>
      </w:r>
    </w:p>
    <w:p w:rsidR="0080410F" w:rsidRDefault="0080410F" w:rsidP="0080410F">
      <w:r>
        <w:t>Before sunrise that morning I rode the subway to the Cambridge city hall, where we had been told to gather for shipment to the examination at the Boston Navy Yard. The examinations were administered on a rotating basis, one or two days each month for each of the draft boards in the area. Virtually everyone who showed up on Cambridge day at the Navy Yard was a student from Harvard or MIT.</w:t>
      </w:r>
    </w:p>
    <w:p w:rsidR="0080410F" w:rsidRDefault="0080410F" w:rsidP="0080410F">
      <w:r>
        <w:t xml:space="preserve">There was no mistaking the political temperament of our group. Many of my friends wore red armbands and stop-the-war buttons. Most chanted the familiar words, “Ho, Ho, Ho Chi Minh / NLF is </w:t>
      </w:r>
      <w:proofErr w:type="spellStart"/>
      <w:r>
        <w:t>gonna</w:t>
      </w:r>
      <w:proofErr w:type="spellEnd"/>
      <w:r>
        <w:t xml:space="preserve"> win.” One of the things we had learned from the draft counselors was that disruptive behavior at the examination was a worthwhile political goal, not only because it obstructed the smooth operation of the criminal war machine, but </w:t>
      </w:r>
      <w:r>
        <w:lastRenderedPageBreak/>
        <w:t>also because it might impress the examiners with our undesirable character traits. As we climbed into the buses, and as they rolled toward the Navy Yard, about half of the young men brought the chants to a crescendo. The rest of us sat rigid and silent, clutching X-rays and letters from our doctors at home.</w:t>
      </w:r>
    </w:p>
    <w:p w:rsidR="0080410F" w:rsidRDefault="0080410F" w:rsidP="0080410F">
      <w:r>
        <w:t>Inside the Navy Yard, we were first confronted by a young sergeant from Long Beach, a former surfer boy no older than the rest of us and seemingly unaware that he had an unusual situation on his hands. He started reading out instructions for the intelligence tests when he was hooted down. He went out to collect his lieutenant, who clearly had been through a Cambridge day before. “We’ve got all the time in the world,” he said, and let the chanting go on for two or three minutes. “When we’re finished with you, you can go, and not a minute before.”</w:t>
      </w:r>
    </w:p>
    <w:p w:rsidR="0080410F" w:rsidRDefault="0080410F" w:rsidP="0080410F">
      <w:r>
        <w:t xml:space="preserve">From that point on the disruption became more purposeful and </w:t>
      </w:r>
      <w:bookmarkStart w:id="0" w:name="_GoBack"/>
      <w:bookmarkEnd w:id="0"/>
      <w:r>
        <w:t>individual</w:t>
      </w:r>
      <w:r>
        <w:t xml:space="preserve"> largely confined to those whose deferment strategies were based on antiauthoritarian psychiatric traits. Twice I saw students walk up to the young orderlies—whose hands were extended to receive the required cup of urine—and throw the vial in the orderlies’ faces. The orderlies looked up, initially more astonished than angry, and went back to towel themselves off. Most of the rest of us trod quietly through the paces, waiting for the moment of confrontation when the final examiner would give his verdict. I had stepped on the scales at the very beginning of the examination. Desperate at seeing the orderly write down 122 pounds, I hopped back on and made sure that he lowered it to 120. I walked in a trance through the rest of the examination, until the final meeting with the fatherly physician who ruled on marginal cases such as mine. I stood there in socks and underwear, arms wrapped around me in the chilly building. I knew as I looked at the doctor’s face that he understood exactly what I was doing.</w:t>
      </w:r>
    </w:p>
    <w:p w:rsidR="0080410F" w:rsidRDefault="0080410F" w:rsidP="0080410F">
      <w:r>
        <w:t>“Have you ever contemplated suicide?” he asked after he finished looking over my chart. My eyes darted up to his. “Oh, suicide—yes, I’ve been feeling very unstable and unreliable recently.” He looked at me, staring until I returned my eyes to the ground. He wrote “unqualified” on my folder, turned on his heel, and left. I was overcome by a wave of relief, which for the first time revealed to me how great my terror had been, and by the beginning of the sense of shame which remains with me to this day.</w:t>
      </w:r>
    </w:p>
    <w:p w:rsidR="0080410F" w:rsidRDefault="0080410F" w:rsidP="0080410F">
      <w:r>
        <w:t xml:space="preserve">It was, initially, a generalized shame at having gotten away with my deception, but it came into sharper focus later in the day. Even as the last of the Cambridge contingent was throwing its urine and deliberately failing its color-blindness tests, buses from the next board began to arrive. These bore the boys from Chelsea, thick, dark-haired young men, the white </w:t>
      </w:r>
      <w:proofErr w:type="spellStart"/>
      <w:r>
        <w:t>proles</w:t>
      </w:r>
      <w:proofErr w:type="spellEnd"/>
      <w:r>
        <w:t xml:space="preserve"> of Boston. Most of them were younger than us, since they had just left high school, and it had clearly never occurred to them that there might be a way around the draft. They walked through the examination lines like so many cattle off to slaughter. I tried to avoid noticing, but the results were inescapable. While perhaps four out of five of my friends from Harvard were being deferred, just the opposite was happening to the Chelsea boys.</w:t>
      </w:r>
    </w:p>
    <w:p w:rsidR="0082459A" w:rsidRDefault="0080410F" w:rsidP="0080410F">
      <w:r>
        <w:t xml:space="preserve">We returned to Cambridge that afternoon, not in government buses but as free individuals, liberated </w:t>
      </w:r>
      <w:proofErr w:type="gramStart"/>
      <w:r>
        <w:t>and</w:t>
      </w:r>
      <w:proofErr w:type="gramEnd"/>
      <w:r>
        <w:t xml:space="preserve"> victorious. The talk was high-spirited, but there was something close to the surface that none of us wanted to mention. We knew now who would be killed.</w:t>
      </w:r>
    </w:p>
    <w:sectPr w:rsidR="0082459A" w:rsidSect="008041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0F"/>
    <w:rsid w:val="0080410F"/>
    <w:rsid w:val="0082459A"/>
    <w:rsid w:val="0088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1126</Words>
  <Characters>6422</Characters>
  <Application>Microsoft Office Word</Application>
  <DocSecurity>0</DocSecurity>
  <Lines>53</Lines>
  <Paragraphs>15</Paragraphs>
  <ScaleCrop>false</ScaleCrop>
  <Company>HP</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1</cp:revision>
  <dcterms:created xsi:type="dcterms:W3CDTF">2014-05-15T12:56:00Z</dcterms:created>
  <dcterms:modified xsi:type="dcterms:W3CDTF">2014-05-15T12:58:00Z</dcterms:modified>
</cp:coreProperties>
</file>